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76" w:rsidRPr="00213C40" w:rsidRDefault="00E54476" w:rsidP="002C197A">
      <w:pPr>
        <w:tabs>
          <w:tab w:val="left" w:pos="915"/>
        </w:tabs>
        <w:jc w:val="right"/>
        <w:rPr>
          <w:sz w:val="28"/>
          <w:szCs w:val="28"/>
        </w:rPr>
      </w:pPr>
    </w:p>
    <w:p w:rsidR="00213C40" w:rsidRPr="00094DD1" w:rsidRDefault="00213C40" w:rsidP="00213C40">
      <w:pPr>
        <w:tabs>
          <w:tab w:val="left" w:pos="915"/>
        </w:tabs>
        <w:jc w:val="right"/>
        <w:rPr>
          <w:sz w:val="28"/>
          <w:szCs w:val="28"/>
        </w:rPr>
      </w:pPr>
      <w:r w:rsidRPr="00094DD1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  <w:r w:rsidRPr="00094DD1">
        <w:rPr>
          <w:sz w:val="28"/>
          <w:szCs w:val="28"/>
        </w:rPr>
        <w:t xml:space="preserve"> к приказу</w:t>
      </w:r>
    </w:p>
    <w:p w:rsidR="00213C40" w:rsidRPr="00094DD1" w:rsidRDefault="00213C40" w:rsidP="00213C40">
      <w:pPr>
        <w:tabs>
          <w:tab w:val="left" w:pos="915"/>
        </w:tabs>
        <w:jc w:val="right"/>
        <w:rPr>
          <w:sz w:val="28"/>
          <w:szCs w:val="28"/>
        </w:rPr>
      </w:pPr>
      <w:r w:rsidRPr="00094DD1">
        <w:rPr>
          <w:sz w:val="28"/>
          <w:szCs w:val="28"/>
        </w:rPr>
        <w:t xml:space="preserve">от 11.01.2016г. №37/1-од </w:t>
      </w:r>
    </w:p>
    <w:p w:rsidR="00213C40" w:rsidRPr="00213C40" w:rsidRDefault="00213C40" w:rsidP="00213C40">
      <w:pPr>
        <w:ind w:firstLine="284"/>
        <w:rPr>
          <w:sz w:val="28"/>
          <w:szCs w:val="28"/>
        </w:rPr>
      </w:pPr>
    </w:p>
    <w:p w:rsidR="00213C40" w:rsidRDefault="00213C40" w:rsidP="00213C40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213C40" w:rsidRPr="00213C40" w:rsidRDefault="00213C40" w:rsidP="00213C40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 w:rsidRPr="00213C40">
        <w:rPr>
          <w:b/>
          <w:color w:val="000000"/>
          <w:sz w:val="28"/>
          <w:szCs w:val="28"/>
        </w:rPr>
        <w:t>ПОЛОЖЕНИЕ</w:t>
      </w:r>
    </w:p>
    <w:p w:rsidR="00213C40" w:rsidRPr="00213C40" w:rsidRDefault="00213C40" w:rsidP="00213C40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213C40">
        <w:rPr>
          <w:b/>
          <w:color w:val="000000"/>
          <w:sz w:val="28"/>
          <w:szCs w:val="28"/>
        </w:rPr>
        <w:t>о сотрудничестве с правоохранительными органами в сфере противодействия коррупции.</w:t>
      </w:r>
    </w:p>
    <w:p w:rsidR="00213C40" w:rsidRPr="00213C40" w:rsidRDefault="00213C40" w:rsidP="00213C40">
      <w:pPr>
        <w:ind w:firstLine="284"/>
        <w:jc w:val="center"/>
        <w:rPr>
          <w:color w:val="000000"/>
          <w:sz w:val="28"/>
          <w:szCs w:val="28"/>
        </w:rPr>
      </w:pPr>
    </w:p>
    <w:p w:rsidR="00213C40" w:rsidRPr="00213C40" w:rsidRDefault="00213C40" w:rsidP="00213C40">
      <w:pPr>
        <w:numPr>
          <w:ilvl w:val="0"/>
          <w:numId w:val="6"/>
        </w:numPr>
        <w:ind w:left="0" w:firstLine="284"/>
        <w:jc w:val="center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>ОБЩИЕ ПОЛОЖЕНИЯ</w:t>
      </w:r>
    </w:p>
    <w:p w:rsidR="00213C40" w:rsidRPr="00213C40" w:rsidRDefault="00213C40" w:rsidP="00213C40">
      <w:pPr>
        <w:ind w:firstLine="284"/>
        <w:rPr>
          <w:sz w:val="28"/>
          <w:szCs w:val="28"/>
        </w:rPr>
      </w:pPr>
    </w:p>
    <w:p w:rsidR="00213C40" w:rsidRPr="00213C40" w:rsidRDefault="00213C40" w:rsidP="00213C40">
      <w:pPr>
        <w:numPr>
          <w:ilvl w:val="1"/>
          <w:numId w:val="6"/>
        </w:numPr>
        <w:tabs>
          <w:tab w:val="left" w:pos="1276"/>
        </w:tabs>
        <w:ind w:left="0" w:firstLine="284"/>
        <w:jc w:val="both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>Настоящее Положение разработано на основе  подпункта  "б"  пункта 25  Указа Президента Российской Федерации от 2 апреля 2013 г.               № 309 "О мерах по реализации отдельных     положений     Федерального     закона     "О     противодействии коррупции"; ст. 13.3 Федерального закона от 25 декабря 2008 г. N 273-ФЗ "О противодействии коррупции".</w:t>
      </w:r>
    </w:p>
    <w:p w:rsidR="00213C40" w:rsidRPr="00213C40" w:rsidRDefault="00213C40" w:rsidP="00213C40">
      <w:pPr>
        <w:numPr>
          <w:ilvl w:val="1"/>
          <w:numId w:val="6"/>
        </w:numPr>
        <w:tabs>
          <w:tab w:val="left" w:pos="1276"/>
        </w:tabs>
        <w:ind w:left="0" w:firstLine="284"/>
        <w:jc w:val="both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>Настоящее Положение устанавливает общие правила   организации деятельности    по    взаимодействию   с    правоохранительными    органами, содержит описание процесса взаимодействия ГБУСОН РО «Мартыновский ДИПИ» (далее Учреждение) с правоохранительными органами.</w:t>
      </w:r>
    </w:p>
    <w:p w:rsidR="00213C40" w:rsidRPr="00213C40" w:rsidRDefault="00213C40" w:rsidP="00213C40">
      <w:pPr>
        <w:numPr>
          <w:ilvl w:val="1"/>
          <w:numId w:val="6"/>
        </w:numPr>
        <w:tabs>
          <w:tab w:val="left" w:pos="1276"/>
        </w:tabs>
        <w:ind w:left="0" w:firstLine="284"/>
        <w:jc w:val="both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>Условия     настоящего     Положения,     определяющие     порядок взаимодействия       Учреждения       с       правоохранительными       органами распространяются на всех работников учреждения.</w:t>
      </w:r>
    </w:p>
    <w:p w:rsidR="00213C40" w:rsidRPr="00213C40" w:rsidRDefault="00213C40" w:rsidP="00213C40">
      <w:pPr>
        <w:tabs>
          <w:tab w:val="left" w:pos="1701"/>
        </w:tabs>
        <w:ind w:firstLine="284"/>
        <w:jc w:val="both"/>
        <w:rPr>
          <w:color w:val="000000"/>
          <w:sz w:val="28"/>
          <w:szCs w:val="28"/>
        </w:rPr>
      </w:pPr>
    </w:p>
    <w:p w:rsidR="00213C40" w:rsidRPr="00213C40" w:rsidRDefault="00213C40" w:rsidP="00213C40">
      <w:pPr>
        <w:numPr>
          <w:ilvl w:val="0"/>
          <w:numId w:val="6"/>
        </w:numPr>
        <w:ind w:left="0" w:firstLine="284"/>
        <w:jc w:val="center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>ОСНОВНЫЕ ФУНКЦИИ</w:t>
      </w:r>
    </w:p>
    <w:p w:rsidR="00213C40" w:rsidRPr="00213C40" w:rsidRDefault="00213C40" w:rsidP="00213C40">
      <w:pPr>
        <w:ind w:firstLine="284"/>
        <w:rPr>
          <w:sz w:val="28"/>
          <w:szCs w:val="28"/>
        </w:rPr>
      </w:pPr>
    </w:p>
    <w:p w:rsidR="00213C40" w:rsidRPr="00213C40" w:rsidRDefault="00213C40" w:rsidP="00213C40">
      <w:pPr>
        <w:numPr>
          <w:ilvl w:val="1"/>
          <w:numId w:val="6"/>
        </w:numPr>
        <w:tabs>
          <w:tab w:val="left" w:pos="1276"/>
        </w:tabs>
        <w:ind w:left="0" w:firstLine="284"/>
        <w:jc w:val="both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>Основной функцией является организация взаимодействия Учреждения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</w:t>
      </w:r>
    </w:p>
    <w:p w:rsidR="00213C40" w:rsidRPr="00213C40" w:rsidRDefault="00213C40" w:rsidP="00213C40">
      <w:pPr>
        <w:ind w:firstLine="284"/>
        <w:jc w:val="both"/>
        <w:rPr>
          <w:sz w:val="28"/>
          <w:szCs w:val="28"/>
        </w:rPr>
      </w:pPr>
    </w:p>
    <w:p w:rsidR="00213C40" w:rsidRPr="00213C40" w:rsidRDefault="00213C40" w:rsidP="00213C40">
      <w:pPr>
        <w:ind w:firstLine="284"/>
        <w:rPr>
          <w:sz w:val="28"/>
          <w:szCs w:val="28"/>
        </w:rPr>
      </w:pPr>
    </w:p>
    <w:p w:rsidR="00213C40" w:rsidRPr="00213C40" w:rsidRDefault="00213C40" w:rsidP="00213C40">
      <w:pPr>
        <w:numPr>
          <w:ilvl w:val="0"/>
          <w:numId w:val="6"/>
        </w:numPr>
        <w:ind w:left="0" w:firstLine="284"/>
        <w:jc w:val="center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>ЦЕЛИ И ЗАДАЧИ</w:t>
      </w:r>
    </w:p>
    <w:p w:rsidR="00213C40" w:rsidRPr="00213C40" w:rsidRDefault="00213C40" w:rsidP="00213C40">
      <w:pPr>
        <w:numPr>
          <w:ilvl w:val="1"/>
          <w:numId w:val="6"/>
        </w:numPr>
        <w:tabs>
          <w:tab w:val="left" w:pos="1276"/>
          <w:tab w:val="left" w:pos="1560"/>
        </w:tabs>
        <w:ind w:left="0" w:firstLine="284"/>
        <w:jc w:val="both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>Основной   целью   настоящего   Положения   является   содействие обеспечению законности, охраны прав и свобод граждан.</w:t>
      </w:r>
    </w:p>
    <w:p w:rsidR="00213C40" w:rsidRPr="00213C40" w:rsidRDefault="00213C40" w:rsidP="00213C40">
      <w:pPr>
        <w:numPr>
          <w:ilvl w:val="1"/>
          <w:numId w:val="6"/>
        </w:numPr>
        <w:tabs>
          <w:tab w:val="left" w:pos="1276"/>
          <w:tab w:val="left" w:pos="1560"/>
        </w:tabs>
        <w:ind w:left="0" w:firstLine="284"/>
        <w:jc w:val="both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>Основными задачами являются:</w:t>
      </w:r>
    </w:p>
    <w:p w:rsidR="00213C40" w:rsidRPr="00213C40" w:rsidRDefault="00213C40" w:rsidP="00213C4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213C40">
        <w:rPr>
          <w:color w:val="000000"/>
          <w:sz w:val="28"/>
          <w:szCs w:val="28"/>
        </w:rPr>
        <w:t xml:space="preserve">-осуществление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    органами;          </w:t>
      </w:r>
    </w:p>
    <w:p w:rsidR="00213C40" w:rsidRPr="00213C40" w:rsidRDefault="00213C40" w:rsidP="00213C4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>-осуществление     взаимодействия     с</w:t>
      </w:r>
      <w:r w:rsidRPr="00213C40">
        <w:rPr>
          <w:sz w:val="28"/>
          <w:szCs w:val="28"/>
        </w:rPr>
        <w:t xml:space="preserve"> </w:t>
      </w:r>
      <w:r w:rsidRPr="00213C40">
        <w:rPr>
          <w:color w:val="000000"/>
          <w:sz w:val="28"/>
          <w:szCs w:val="28"/>
        </w:rPr>
        <w:t>правоохранительными органами по своевременному реагированию на факты, приводящие к дестабилизации работы Учреждения.</w:t>
      </w:r>
    </w:p>
    <w:p w:rsidR="00213C40" w:rsidRPr="00213C40" w:rsidRDefault="00213C40" w:rsidP="00213C40">
      <w:pPr>
        <w:ind w:firstLine="284"/>
        <w:rPr>
          <w:sz w:val="28"/>
          <w:szCs w:val="28"/>
        </w:rPr>
      </w:pPr>
    </w:p>
    <w:p w:rsidR="00213C40" w:rsidRPr="00213C40" w:rsidRDefault="00213C40" w:rsidP="00213C40">
      <w:pPr>
        <w:ind w:firstLine="284"/>
        <w:rPr>
          <w:sz w:val="28"/>
          <w:szCs w:val="28"/>
        </w:rPr>
      </w:pPr>
    </w:p>
    <w:p w:rsidR="00213C40" w:rsidRPr="00213C40" w:rsidRDefault="00213C40" w:rsidP="00213C40">
      <w:pPr>
        <w:ind w:firstLine="284"/>
        <w:rPr>
          <w:sz w:val="28"/>
          <w:szCs w:val="28"/>
        </w:rPr>
      </w:pPr>
    </w:p>
    <w:p w:rsidR="00213C40" w:rsidRPr="00213C40" w:rsidRDefault="00213C40" w:rsidP="00213C40">
      <w:pPr>
        <w:ind w:firstLine="284"/>
        <w:rPr>
          <w:sz w:val="28"/>
          <w:szCs w:val="28"/>
        </w:rPr>
      </w:pPr>
    </w:p>
    <w:p w:rsidR="00213C40" w:rsidRPr="00213C40" w:rsidRDefault="00213C40" w:rsidP="00213C40">
      <w:pPr>
        <w:ind w:firstLine="284"/>
        <w:rPr>
          <w:sz w:val="28"/>
          <w:szCs w:val="28"/>
        </w:rPr>
      </w:pPr>
    </w:p>
    <w:p w:rsidR="00213C40" w:rsidRPr="00213C40" w:rsidRDefault="00213C40" w:rsidP="00213C40">
      <w:pPr>
        <w:ind w:firstLine="284"/>
        <w:rPr>
          <w:sz w:val="28"/>
          <w:szCs w:val="28"/>
        </w:rPr>
      </w:pPr>
    </w:p>
    <w:p w:rsidR="00213C40" w:rsidRPr="00213C40" w:rsidRDefault="00213C40" w:rsidP="00213C40">
      <w:pPr>
        <w:numPr>
          <w:ilvl w:val="0"/>
          <w:numId w:val="6"/>
        </w:numPr>
        <w:ind w:left="0" w:firstLine="284"/>
        <w:jc w:val="center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>ФОРМЫ ВЗАИМОДЕЙСТВИЯ</w:t>
      </w:r>
    </w:p>
    <w:p w:rsidR="00213C40" w:rsidRPr="00213C40" w:rsidRDefault="00213C40" w:rsidP="00213C40">
      <w:pPr>
        <w:ind w:firstLine="284"/>
        <w:rPr>
          <w:sz w:val="28"/>
          <w:szCs w:val="28"/>
        </w:rPr>
      </w:pPr>
    </w:p>
    <w:p w:rsidR="00213C40" w:rsidRPr="00213C40" w:rsidRDefault="00213C40" w:rsidP="00213C40">
      <w:pPr>
        <w:numPr>
          <w:ilvl w:val="1"/>
          <w:numId w:val="6"/>
        </w:numPr>
        <w:tabs>
          <w:tab w:val="left" w:pos="1276"/>
        </w:tabs>
        <w:ind w:left="0" w:firstLine="284"/>
        <w:jc w:val="both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>Принятие на себя Учреждением публичного обязательства сообщать в соответствующие правоохранительные органы о случаях совершения коррупционных  правонарушений,  о которых Учреждению     (работникам учреждения) стало известно.</w:t>
      </w:r>
    </w:p>
    <w:p w:rsidR="00213C40" w:rsidRPr="00213C40" w:rsidRDefault="00213C40" w:rsidP="00213C40">
      <w:pPr>
        <w:numPr>
          <w:ilvl w:val="1"/>
          <w:numId w:val="6"/>
        </w:numPr>
        <w:tabs>
          <w:tab w:val="left" w:pos="1276"/>
        </w:tabs>
        <w:ind w:left="0" w:firstLine="284"/>
        <w:jc w:val="both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 xml:space="preserve">Сообщение в соответствующие правоохранительные органы о случаях совершения коррупционных правонарушений, о которых стало известно Учреждению, </w:t>
      </w:r>
      <w:proofErr w:type="gramStart"/>
      <w:r w:rsidRPr="00213C40">
        <w:rPr>
          <w:color w:val="000000"/>
          <w:sz w:val="28"/>
          <w:szCs w:val="28"/>
        </w:rPr>
        <w:t>закреплена</w:t>
      </w:r>
      <w:proofErr w:type="gramEnd"/>
      <w:r w:rsidRPr="00213C40">
        <w:rPr>
          <w:color w:val="000000"/>
          <w:sz w:val="28"/>
          <w:szCs w:val="28"/>
        </w:rPr>
        <w:t xml:space="preserve"> за руководителем Учреждения.</w:t>
      </w:r>
    </w:p>
    <w:p w:rsidR="00213C40" w:rsidRPr="00213C40" w:rsidRDefault="00213C40" w:rsidP="00213C40">
      <w:pPr>
        <w:numPr>
          <w:ilvl w:val="1"/>
          <w:numId w:val="6"/>
        </w:numPr>
        <w:tabs>
          <w:tab w:val="left" w:pos="1276"/>
        </w:tabs>
        <w:ind w:left="0" w:firstLine="284"/>
        <w:jc w:val="both"/>
        <w:rPr>
          <w:sz w:val="28"/>
          <w:szCs w:val="28"/>
        </w:rPr>
      </w:pPr>
      <w:proofErr w:type="gramStart"/>
      <w:r w:rsidRPr="00213C40">
        <w:rPr>
          <w:bCs/>
          <w:color w:val="000000"/>
          <w:sz w:val="28"/>
          <w:szCs w:val="28"/>
        </w:rPr>
        <w:t xml:space="preserve">Организация принимает на себя обязательство </w:t>
      </w:r>
      <w:r w:rsidRPr="00213C40">
        <w:rPr>
          <w:color w:val="000000"/>
          <w:sz w:val="28"/>
          <w:szCs w:val="28"/>
        </w:rPr>
        <w:t xml:space="preserve">воздерживаться от каких-либо   </w:t>
      </w:r>
      <w:r w:rsidRPr="00213C40">
        <w:rPr>
          <w:bCs/>
          <w:color w:val="000000"/>
          <w:sz w:val="28"/>
          <w:szCs w:val="28"/>
        </w:rPr>
        <w:t xml:space="preserve">санкций   </w:t>
      </w:r>
      <w:r w:rsidRPr="00213C40">
        <w:rPr>
          <w:color w:val="000000"/>
          <w:sz w:val="28"/>
          <w:szCs w:val="28"/>
        </w:rPr>
        <w:t xml:space="preserve">в   </w:t>
      </w:r>
      <w:r w:rsidRPr="00213C40">
        <w:rPr>
          <w:bCs/>
          <w:color w:val="000000"/>
          <w:sz w:val="28"/>
          <w:szCs w:val="28"/>
        </w:rPr>
        <w:t xml:space="preserve">отношении   своих   работников,   </w:t>
      </w:r>
      <w:r w:rsidRPr="00213C40">
        <w:rPr>
          <w:color w:val="000000"/>
          <w:sz w:val="28"/>
          <w:szCs w:val="28"/>
        </w:rPr>
        <w:t xml:space="preserve">сообщивших   в правоохранительные </w:t>
      </w:r>
      <w:r w:rsidRPr="00213C40">
        <w:rPr>
          <w:bCs/>
          <w:color w:val="000000"/>
          <w:sz w:val="28"/>
          <w:szCs w:val="28"/>
        </w:rPr>
        <w:t xml:space="preserve">органы о ставшей </w:t>
      </w:r>
      <w:r w:rsidRPr="00213C40">
        <w:rPr>
          <w:color w:val="000000"/>
          <w:sz w:val="28"/>
          <w:szCs w:val="28"/>
        </w:rPr>
        <w:t xml:space="preserve">им известной в ходе выполнения трудовых    обязанностей    информации   </w:t>
      </w:r>
      <w:r w:rsidRPr="00213C40">
        <w:rPr>
          <w:bCs/>
          <w:color w:val="000000"/>
          <w:sz w:val="28"/>
          <w:szCs w:val="28"/>
        </w:rPr>
        <w:t xml:space="preserve">о    </w:t>
      </w:r>
      <w:r w:rsidRPr="00213C40">
        <w:rPr>
          <w:color w:val="000000"/>
          <w:sz w:val="28"/>
          <w:szCs w:val="28"/>
        </w:rPr>
        <w:t xml:space="preserve">подготовке    </w:t>
      </w:r>
      <w:r w:rsidRPr="00213C40">
        <w:rPr>
          <w:bCs/>
          <w:color w:val="000000"/>
          <w:sz w:val="28"/>
          <w:szCs w:val="28"/>
        </w:rPr>
        <w:t xml:space="preserve">или    </w:t>
      </w:r>
      <w:r w:rsidRPr="00213C40">
        <w:rPr>
          <w:color w:val="000000"/>
          <w:sz w:val="28"/>
          <w:szCs w:val="28"/>
        </w:rPr>
        <w:t>совершении коррупционного правонарушения.</w:t>
      </w:r>
      <w:proofErr w:type="gramEnd"/>
    </w:p>
    <w:p w:rsidR="00213C40" w:rsidRPr="00213C40" w:rsidRDefault="00213C40" w:rsidP="00213C40">
      <w:pPr>
        <w:numPr>
          <w:ilvl w:val="1"/>
          <w:numId w:val="6"/>
        </w:numPr>
        <w:tabs>
          <w:tab w:val="left" w:pos="1276"/>
        </w:tabs>
        <w:ind w:left="0" w:firstLine="284"/>
        <w:jc w:val="both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    ими инспекционных проверок деятельности  организации по вопросам предупреждения и противодействия коррупции.</w:t>
      </w:r>
    </w:p>
    <w:p w:rsidR="00213C40" w:rsidRPr="00213C40" w:rsidRDefault="00213C40" w:rsidP="00213C40">
      <w:pPr>
        <w:numPr>
          <w:ilvl w:val="1"/>
          <w:numId w:val="6"/>
        </w:numPr>
        <w:tabs>
          <w:tab w:val="left" w:pos="1276"/>
        </w:tabs>
        <w:ind w:left="0" w:firstLine="284"/>
        <w:jc w:val="both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 расследованию  коррупционных  преступлений,  включая  оперативно-розыскные мероприятия.</w:t>
      </w:r>
    </w:p>
    <w:p w:rsidR="00213C40" w:rsidRPr="00213C40" w:rsidRDefault="00213C40" w:rsidP="00213C40">
      <w:pPr>
        <w:numPr>
          <w:ilvl w:val="1"/>
          <w:numId w:val="6"/>
        </w:numPr>
        <w:tabs>
          <w:tab w:val="left" w:pos="1276"/>
        </w:tabs>
        <w:ind w:left="0" w:firstLine="284"/>
        <w:jc w:val="both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   в    правоохранительные   органы   документов   и    информации, содержащей данные о коррупционных правонарушениях.</w:t>
      </w:r>
    </w:p>
    <w:p w:rsidR="00213C40" w:rsidRPr="00213C40" w:rsidRDefault="00213C40" w:rsidP="00213C40">
      <w:pPr>
        <w:numPr>
          <w:ilvl w:val="1"/>
          <w:numId w:val="6"/>
        </w:numPr>
        <w:tabs>
          <w:tab w:val="left" w:pos="1276"/>
        </w:tabs>
        <w:ind w:left="0" w:firstLine="284"/>
        <w:jc w:val="both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>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213C40" w:rsidRPr="00213C40" w:rsidRDefault="00213C40" w:rsidP="00213C40">
      <w:pPr>
        <w:tabs>
          <w:tab w:val="left" w:pos="1560"/>
        </w:tabs>
        <w:ind w:firstLine="284"/>
        <w:jc w:val="both"/>
        <w:rPr>
          <w:color w:val="000000"/>
          <w:sz w:val="28"/>
          <w:szCs w:val="28"/>
        </w:rPr>
      </w:pPr>
    </w:p>
    <w:p w:rsidR="00213C40" w:rsidRPr="00213C40" w:rsidRDefault="00213C40" w:rsidP="00213C40">
      <w:pPr>
        <w:numPr>
          <w:ilvl w:val="0"/>
          <w:numId w:val="6"/>
        </w:numPr>
        <w:ind w:left="0" w:firstLine="284"/>
        <w:jc w:val="center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>ОБЯЗАННОСТИ РАБОТОДАТЕЛЯ</w:t>
      </w:r>
    </w:p>
    <w:p w:rsidR="00213C40" w:rsidRPr="00213C40" w:rsidRDefault="00213C40" w:rsidP="00213C40">
      <w:pPr>
        <w:ind w:firstLine="284"/>
        <w:rPr>
          <w:sz w:val="28"/>
          <w:szCs w:val="28"/>
        </w:rPr>
      </w:pPr>
    </w:p>
    <w:p w:rsidR="00213C40" w:rsidRPr="00213C40" w:rsidRDefault="00213C40" w:rsidP="00213C40">
      <w:pPr>
        <w:numPr>
          <w:ilvl w:val="1"/>
          <w:numId w:val="6"/>
        </w:numPr>
        <w:tabs>
          <w:tab w:val="left" w:pos="1276"/>
          <w:tab w:val="left" w:pos="1418"/>
          <w:tab w:val="left" w:pos="1560"/>
        </w:tabs>
        <w:ind w:left="0" w:firstLine="284"/>
        <w:jc w:val="both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>Разрабатывать и осуществлять мероприятия, направленные на предупреждение правонарушений, выявление причин и условий, способствующих их совершению.</w:t>
      </w:r>
    </w:p>
    <w:p w:rsidR="00213C40" w:rsidRPr="00213C40" w:rsidRDefault="00213C40" w:rsidP="00213C40">
      <w:pPr>
        <w:numPr>
          <w:ilvl w:val="1"/>
          <w:numId w:val="6"/>
        </w:numPr>
        <w:tabs>
          <w:tab w:val="left" w:pos="1276"/>
          <w:tab w:val="left" w:pos="1418"/>
          <w:tab w:val="left" w:pos="1560"/>
        </w:tabs>
        <w:ind w:left="0" w:firstLine="284"/>
        <w:jc w:val="both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>Координировать деятельность работников с правоохранительными и контролирующими   органами,   привлекать   общественность   к   работе   по проведению профилактических мероприятий  по предупреждению и пресечению коррупционных правонарушений.</w:t>
      </w:r>
    </w:p>
    <w:p w:rsidR="00213C40" w:rsidRPr="00213C40" w:rsidRDefault="00213C40" w:rsidP="00213C40">
      <w:pPr>
        <w:numPr>
          <w:ilvl w:val="1"/>
          <w:numId w:val="6"/>
        </w:numPr>
        <w:tabs>
          <w:tab w:val="left" w:pos="1276"/>
          <w:tab w:val="left" w:pos="1418"/>
          <w:tab w:val="left" w:pos="1560"/>
        </w:tabs>
        <w:ind w:left="0" w:firstLine="284"/>
        <w:jc w:val="both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 xml:space="preserve">Рассматривать жалобы </w:t>
      </w:r>
      <w:r w:rsidRPr="00213C40">
        <w:rPr>
          <w:bCs/>
          <w:color w:val="000000"/>
          <w:sz w:val="28"/>
          <w:szCs w:val="28"/>
        </w:rPr>
        <w:t xml:space="preserve">и </w:t>
      </w:r>
      <w:r w:rsidRPr="00213C40">
        <w:rPr>
          <w:color w:val="000000"/>
          <w:sz w:val="28"/>
          <w:szCs w:val="28"/>
        </w:rPr>
        <w:t>заявления граждан по вопросам, касающимся конфликтов интересов, обобщать и анализировать поступающую информацию.</w:t>
      </w:r>
    </w:p>
    <w:p w:rsidR="00213C40" w:rsidRPr="00213C40" w:rsidRDefault="00213C40" w:rsidP="00213C40">
      <w:pPr>
        <w:ind w:firstLine="284"/>
        <w:rPr>
          <w:sz w:val="28"/>
          <w:szCs w:val="28"/>
        </w:rPr>
      </w:pPr>
    </w:p>
    <w:p w:rsidR="00213C40" w:rsidRPr="00213C40" w:rsidRDefault="00213C40" w:rsidP="00213C40">
      <w:pPr>
        <w:numPr>
          <w:ilvl w:val="0"/>
          <w:numId w:val="6"/>
        </w:numPr>
        <w:ind w:left="0" w:firstLine="284"/>
        <w:jc w:val="center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>ОБЯЗАННОСТИ РАБОТНИКОВ</w:t>
      </w:r>
    </w:p>
    <w:p w:rsidR="00213C40" w:rsidRPr="00213C40" w:rsidRDefault="00213C40" w:rsidP="00213C40">
      <w:pPr>
        <w:ind w:firstLine="284"/>
        <w:rPr>
          <w:sz w:val="28"/>
          <w:szCs w:val="28"/>
        </w:rPr>
      </w:pPr>
    </w:p>
    <w:p w:rsidR="00213C40" w:rsidRPr="00213C40" w:rsidRDefault="00213C40" w:rsidP="00213C40">
      <w:pPr>
        <w:numPr>
          <w:ilvl w:val="1"/>
          <w:numId w:val="6"/>
        </w:numPr>
        <w:tabs>
          <w:tab w:val="left" w:pos="1134"/>
        </w:tabs>
        <w:ind w:left="0" w:firstLine="284"/>
        <w:jc w:val="both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 xml:space="preserve"> Соблюдать    установленные    правила    внутреннего   трудового распорядка, должностные инструкции, порядок работы со служебной    и конфиденциальной информацией.</w:t>
      </w:r>
    </w:p>
    <w:p w:rsidR="00213C40" w:rsidRPr="00213C40" w:rsidRDefault="00213C40" w:rsidP="00213C40">
      <w:pPr>
        <w:numPr>
          <w:ilvl w:val="1"/>
          <w:numId w:val="6"/>
        </w:numPr>
        <w:tabs>
          <w:tab w:val="left" w:pos="1276"/>
        </w:tabs>
        <w:ind w:left="0" w:firstLine="284"/>
        <w:jc w:val="both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lastRenderedPageBreak/>
        <w:t>Соблюдать установленный порядок работы со сведениями, ставшими известными в  связи с  исполнением должностных     обязанностей, затрагивающими частную жизнь, честь и достоинство граждан.</w:t>
      </w:r>
    </w:p>
    <w:p w:rsidR="00213C40" w:rsidRPr="00213C40" w:rsidRDefault="00213C40" w:rsidP="00213C40">
      <w:pPr>
        <w:numPr>
          <w:ilvl w:val="1"/>
          <w:numId w:val="6"/>
        </w:numPr>
        <w:tabs>
          <w:tab w:val="left" w:pos="1276"/>
        </w:tabs>
        <w:ind w:left="0" w:firstLine="284"/>
        <w:jc w:val="both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 xml:space="preserve">Информировать руководство Учреждения   </w:t>
      </w:r>
      <w:r w:rsidRPr="00213C40">
        <w:rPr>
          <w:bCs/>
          <w:color w:val="000000"/>
          <w:sz w:val="28"/>
          <w:szCs w:val="28"/>
        </w:rPr>
        <w:t>и</w:t>
      </w:r>
      <w:r w:rsidRPr="00213C40">
        <w:rPr>
          <w:b/>
          <w:bCs/>
          <w:color w:val="000000"/>
          <w:sz w:val="28"/>
          <w:szCs w:val="28"/>
        </w:rPr>
        <w:t xml:space="preserve">   </w:t>
      </w:r>
      <w:r w:rsidRPr="00213C40">
        <w:rPr>
          <w:color w:val="000000"/>
          <w:sz w:val="28"/>
          <w:szCs w:val="28"/>
        </w:rPr>
        <w:t>правоохранительные органы о готовящемся или совершенном преступлении.</w:t>
      </w:r>
    </w:p>
    <w:p w:rsidR="00213C40" w:rsidRPr="00213C40" w:rsidRDefault="00213C40" w:rsidP="00213C40">
      <w:pPr>
        <w:tabs>
          <w:tab w:val="left" w:pos="1560"/>
        </w:tabs>
        <w:ind w:firstLine="284"/>
        <w:jc w:val="both"/>
        <w:rPr>
          <w:sz w:val="28"/>
          <w:szCs w:val="28"/>
        </w:rPr>
      </w:pPr>
    </w:p>
    <w:p w:rsidR="00213C40" w:rsidRPr="00213C40" w:rsidRDefault="00213C40" w:rsidP="00213C40">
      <w:pPr>
        <w:numPr>
          <w:ilvl w:val="0"/>
          <w:numId w:val="6"/>
        </w:numPr>
        <w:ind w:left="0" w:firstLine="284"/>
        <w:jc w:val="center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>ОТВЕТСТВЕННОСТЬ</w:t>
      </w:r>
    </w:p>
    <w:p w:rsidR="00213C40" w:rsidRPr="00213C40" w:rsidRDefault="00213C40" w:rsidP="00213C40">
      <w:pPr>
        <w:ind w:firstLine="284"/>
        <w:rPr>
          <w:sz w:val="28"/>
          <w:szCs w:val="28"/>
        </w:rPr>
      </w:pPr>
    </w:p>
    <w:p w:rsidR="00213C40" w:rsidRPr="00213C40" w:rsidRDefault="00213C40" w:rsidP="00213C40">
      <w:pPr>
        <w:numPr>
          <w:ilvl w:val="1"/>
          <w:numId w:val="6"/>
        </w:numPr>
        <w:tabs>
          <w:tab w:val="left" w:pos="1276"/>
        </w:tabs>
        <w:ind w:left="0" w:firstLine="284"/>
        <w:jc w:val="both"/>
        <w:rPr>
          <w:color w:val="000000"/>
          <w:sz w:val="28"/>
          <w:szCs w:val="28"/>
        </w:rPr>
      </w:pPr>
      <w:r w:rsidRPr="00213C40">
        <w:rPr>
          <w:color w:val="000000"/>
          <w:sz w:val="28"/>
          <w:szCs w:val="28"/>
        </w:rPr>
        <w:t xml:space="preserve">Работники Учреждения несут персональную </w:t>
      </w:r>
      <w:r w:rsidRPr="00213C40">
        <w:rPr>
          <w:bCs/>
          <w:color w:val="000000"/>
          <w:sz w:val="28"/>
          <w:szCs w:val="28"/>
        </w:rPr>
        <w:t xml:space="preserve">ответственность: </w:t>
      </w:r>
    </w:p>
    <w:p w:rsidR="00213C40" w:rsidRPr="00213C40" w:rsidRDefault="00213C40" w:rsidP="00213C4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 xml:space="preserve">- за разглашение конфиденциальных сведений, </w:t>
      </w:r>
      <w:r w:rsidRPr="00213C40">
        <w:rPr>
          <w:bCs/>
          <w:color w:val="000000"/>
          <w:sz w:val="28"/>
          <w:szCs w:val="28"/>
        </w:rPr>
        <w:t>полученных при работе с</w:t>
      </w:r>
      <w:r w:rsidRPr="00213C40">
        <w:rPr>
          <w:color w:val="000000"/>
          <w:sz w:val="28"/>
          <w:szCs w:val="28"/>
        </w:rPr>
        <w:t xml:space="preserve"> документами;</w:t>
      </w:r>
    </w:p>
    <w:p w:rsidR="00213C40" w:rsidRPr="00213C40" w:rsidRDefault="00213C40" w:rsidP="00213C4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>- за несоблюдение установленных правил внутреннего трудового распорядка,</w:t>
      </w:r>
    </w:p>
    <w:p w:rsidR="00213C40" w:rsidRPr="00213C40" w:rsidRDefault="00213C40" w:rsidP="00213C4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>должностных инструкций, порядка работы со служебной информацией;</w:t>
      </w:r>
    </w:p>
    <w:p w:rsidR="00213C40" w:rsidRPr="00213C40" w:rsidRDefault="00213C40" w:rsidP="00213C4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13C40">
        <w:rPr>
          <w:color w:val="000000"/>
          <w:sz w:val="28"/>
          <w:szCs w:val="28"/>
        </w:rPr>
        <w:t xml:space="preserve">-за сокрытие ставших известными </w:t>
      </w:r>
      <w:proofErr w:type="gramStart"/>
      <w:r w:rsidRPr="00213C40">
        <w:rPr>
          <w:color w:val="000000"/>
          <w:sz w:val="28"/>
          <w:szCs w:val="28"/>
        </w:rPr>
        <w:t>фактов о преступлениях</w:t>
      </w:r>
      <w:proofErr w:type="gramEnd"/>
      <w:r w:rsidRPr="00213C40">
        <w:rPr>
          <w:color w:val="000000"/>
          <w:sz w:val="28"/>
          <w:szCs w:val="28"/>
        </w:rPr>
        <w:t xml:space="preserve"> коррупционного</w:t>
      </w:r>
      <w:r w:rsidRPr="00213C40">
        <w:rPr>
          <w:sz w:val="28"/>
          <w:szCs w:val="28"/>
        </w:rPr>
        <w:t xml:space="preserve"> </w:t>
      </w:r>
      <w:r w:rsidRPr="00213C40">
        <w:rPr>
          <w:color w:val="000000"/>
          <w:sz w:val="28"/>
          <w:szCs w:val="28"/>
        </w:rPr>
        <w:t>характера,    не    информирование    о    них    руководство    Учреждения    и</w:t>
      </w:r>
      <w:r w:rsidRPr="00213C40">
        <w:rPr>
          <w:sz w:val="28"/>
          <w:szCs w:val="28"/>
        </w:rPr>
        <w:t xml:space="preserve"> </w:t>
      </w:r>
      <w:r w:rsidRPr="00213C40">
        <w:rPr>
          <w:color w:val="000000"/>
          <w:sz w:val="28"/>
          <w:szCs w:val="28"/>
        </w:rPr>
        <w:t>правоохранительные органы.</w:t>
      </w:r>
    </w:p>
    <w:p w:rsidR="00213C40" w:rsidRPr="00213C40" w:rsidRDefault="00213C40" w:rsidP="00213C40">
      <w:pPr>
        <w:ind w:firstLine="284"/>
        <w:rPr>
          <w:sz w:val="28"/>
          <w:szCs w:val="28"/>
        </w:rPr>
      </w:pPr>
    </w:p>
    <w:p w:rsidR="00213C40" w:rsidRPr="00213C40" w:rsidRDefault="00213C40" w:rsidP="00213C40">
      <w:pPr>
        <w:ind w:firstLine="284"/>
        <w:rPr>
          <w:sz w:val="28"/>
          <w:szCs w:val="28"/>
        </w:rPr>
      </w:pPr>
    </w:p>
    <w:p w:rsidR="00213C40" w:rsidRPr="00213C40" w:rsidRDefault="00213C40" w:rsidP="00213C40">
      <w:pPr>
        <w:ind w:firstLine="284"/>
        <w:rPr>
          <w:sz w:val="28"/>
          <w:szCs w:val="28"/>
        </w:rPr>
      </w:pPr>
    </w:p>
    <w:p w:rsidR="00213C40" w:rsidRPr="00213C40" w:rsidRDefault="00213C40" w:rsidP="00213C40">
      <w:pPr>
        <w:ind w:firstLine="284"/>
        <w:rPr>
          <w:sz w:val="28"/>
          <w:szCs w:val="28"/>
        </w:rPr>
      </w:pPr>
    </w:p>
    <w:p w:rsidR="00213C40" w:rsidRPr="00213C40" w:rsidRDefault="00213C40" w:rsidP="00213C40">
      <w:pPr>
        <w:ind w:firstLine="284"/>
        <w:rPr>
          <w:sz w:val="28"/>
          <w:szCs w:val="28"/>
        </w:rPr>
      </w:pPr>
    </w:p>
    <w:p w:rsidR="00213C40" w:rsidRDefault="00213C40" w:rsidP="00213C40">
      <w:pPr>
        <w:ind w:firstLine="284"/>
      </w:pPr>
    </w:p>
    <w:p w:rsidR="00213C40" w:rsidRDefault="00213C40" w:rsidP="00213C40">
      <w:pPr>
        <w:ind w:firstLine="284"/>
      </w:pPr>
    </w:p>
    <w:p w:rsidR="00213C40" w:rsidRDefault="00213C40" w:rsidP="00213C40">
      <w:pPr>
        <w:ind w:firstLine="284"/>
      </w:pPr>
    </w:p>
    <w:p w:rsidR="00213C40" w:rsidRDefault="00213C40" w:rsidP="00213C40">
      <w:pPr>
        <w:ind w:firstLine="284"/>
      </w:pPr>
    </w:p>
    <w:p w:rsidR="00213C40" w:rsidRDefault="00213C40" w:rsidP="00213C40">
      <w:pPr>
        <w:ind w:firstLine="284"/>
      </w:pPr>
    </w:p>
    <w:p w:rsidR="00213C40" w:rsidRDefault="00213C40" w:rsidP="00213C40">
      <w:pPr>
        <w:ind w:firstLine="284"/>
      </w:pPr>
    </w:p>
    <w:p w:rsidR="00213C40" w:rsidRDefault="00213C40" w:rsidP="00213C40">
      <w:pPr>
        <w:ind w:firstLine="284"/>
        <w:jc w:val="right"/>
        <w:rPr>
          <w:sz w:val="22"/>
          <w:szCs w:val="22"/>
        </w:rPr>
      </w:pPr>
    </w:p>
    <w:p w:rsidR="00213C40" w:rsidRPr="00FC7B9A" w:rsidRDefault="00213C40" w:rsidP="00213C4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E54476" w:rsidRDefault="00E54476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E54476" w:rsidRDefault="00E54476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E54476" w:rsidRDefault="00E54476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E54476" w:rsidRDefault="00E54476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E54476" w:rsidRDefault="00E54476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E54476" w:rsidRDefault="00E54476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E54476" w:rsidRDefault="00E54476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E54476" w:rsidRDefault="00E54476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E54476" w:rsidRDefault="00E54476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0B3275" w:rsidRDefault="000B3275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0B3275" w:rsidRDefault="000B3275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0B3275" w:rsidRDefault="000B3275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41791B" w:rsidRDefault="0041791B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41791B" w:rsidRDefault="0041791B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0B3275" w:rsidRDefault="000B3275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0B3275" w:rsidRDefault="000B3275" w:rsidP="002C197A">
      <w:pPr>
        <w:tabs>
          <w:tab w:val="left" w:pos="915"/>
        </w:tabs>
        <w:jc w:val="right"/>
        <w:rPr>
          <w:sz w:val="24"/>
          <w:szCs w:val="24"/>
        </w:rPr>
      </w:pPr>
    </w:p>
    <w:p w:rsidR="000B3275" w:rsidRDefault="000B3275" w:rsidP="002C197A">
      <w:pPr>
        <w:tabs>
          <w:tab w:val="left" w:pos="915"/>
        </w:tabs>
        <w:jc w:val="right"/>
        <w:rPr>
          <w:sz w:val="24"/>
          <w:szCs w:val="24"/>
        </w:rPr>
      </w:pPr>
    </w:p>
    <w:sectPr w:rsidR="000B3275" w:rsidSect="008277E2">
      <w:pgSz w:w="11906" w:h="16838"/>
      <w:pgMar w:top="851" w:right="42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4F2"/>
    <w:multiLevelType w:val="hybridMultilevel"/>
    <w:tmpl w:val="32B0FE4A"/>
    <w:lvl w:ilvl="0" w:tplc="4F2E0A36">
      <w:start w:val="5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">
    <w:nsid w:val="164F0B98"/>
    <w:multiLevelType w:val="hybridMultilevel"/>
    <w:tmpl w:val="4524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4629"/>
    <w:multiLevelType w:val="hybridMultilevel"/>
    <w:tmpl w:val="B8D8E2BE"/>
    <w:lvl w:ilvl="0" w:tplc="38604A5A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">
    <w:nsid w:val="222341C3"/>
    <w:multiLevelType w:val="hybridMultilevel"/>
    <w:tmpl w:val="2124CD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63B7142"/>
    <w:multiLevelType w:val="hybridMultilevel"/>
    <w:tmpl w:val="F566FA54"/>
    <w:lvl w:ilvl="0" w:tplc="585C5D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776B78"/>
    <w:multiLevelType w:val="hybridMultilevel"/>
    <w:tmpl w:val="55EEE338"/>
    <w:lvl w:ilvl="0" w:tplc="9356B6B8">
      <w:start w:val="4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3AF15DA5"/>
    <w:multiLevelType w:val="hybridMultilevel"/>
    <w:tmpl w:val="ACC0F2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0DC5BD5"/>
    <w:multiLevelType w:val="hybridMultilevel"/>
    <w:tmpl w:val="3F0E69BC"/>
    <w:lvl w:ilvl="0" w:tplc="B9BE3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991D0C"/>
    <w:multiLevelType w:val="multilevel"/>
    <w:tmpl w:val="E7543D1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17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abstractNum w:abstractNumId="9">
    <w:nsid w:val="5F8F35E5"/>
    <w:multiLevelType w:val="hybridMultilevel"/>
    <w:tmpl w:val="FABCB5DA"/>
    <w:lvl w:ilvl="0" w:tplc="AA46BD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0CB0F15"/>
    <w:multiLevelType w:val="multilevel"/>
    <w:tmpl w:val="67FEF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D593B24"/>
    <w:multiLevelType w:val="hybridMultilevel"/>
    <w:tmpl w:val="FAB224C0"/>
    <w:lvl w:ilvl="0" w:tplc="8DE85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44DDA"/>
    <w:rsid w:val="00003484"/>
    <w:rsid w:val="000104D2"/>
    <w:rsid w:val="000164E4"/>
    <w:rsid w:val="000511F3"/>
    <w:rsid w:val="00060A1E"/>
    <w:rsid w:val="000776A1"/>
    <w:rsid w:val="00086923"/>
    <w:rsid w:val="00094DD1"/>
    <w:rsid w:val="000A3535"/>
    <w:rsid w:val="000B3275"/>
    <w:rsid w:val="000C65AA"/>
    <w:rsid w:val="000F2FA3"/>
    <w:rsid w:val="00106922"/>
    <w:rsid w:val="00110BAF"/>
    <w:rsid w:val="001318E5"/>
    <w:rsid w:val="00132957"/>
    <w:rsid w:val="00134800"/>
    <w:rsid w:val="00135912"/>
    <w:rsid w:val="00146DD6"/>
    <w:rsid w:val="00151894"/>
    <w:rsid w:val="00177A1A"/>
    <w:rsid w:val="00177CD4"/>
    <w:rsid w:val="001C07A6"/>
    <w:rsid w:val="00204CCD"/>
    <w:rsid w:val="00205922"/>
    <w:rsid w:val="00206022"/>
    <w:rsid w:val="00213C40"/>
    <w:rsid w:val="002166A2"/>
    <w:rsid w:val="0023327F"/>
    <w:rsid w:val="00244EF7"/>
    <w:rsid w:val="002540FB"/>
    <w:rsid w:val="0029118D"/>
    <w:rsid w:val="002C197A"/>
    <w:rsid w:val="002D4BF3"/>
    <w:rsid w:val="002E7FB5"/>
    <w:rsid w:val="00327274"/>
    <w:rsid w:val="00343FC6"/>
    <w:rsid w:val="003445FB"/>
    <w:rsid w:val="00395742"/>
    <w:rsid w:val="003C0618"/>
    <w:rsid w:val="003C2223"/>
    <w:rsid w:val="003E0E1E"/>
    <w:rsid w:val="004001E0"/>
    <w:rsid w:val="0041791B"/>
    <w:rsid w:val="00424006"/>
    <w:rsid w:val="00427763"/>
    <w:rsid w:val="004320AF"/>
    <w:rsid w:val="004523A6"/>
    <w:rsid w:val="00452DCE"/>
    <w:rsid w:val="004650F7"/>
    <w:rsid w:val="0048707F"/>
    <w:rsid w:val="004C1EF0"/>
    <w:rsid w:val="004E18A8"/>
    <w:rsid w:val="004E5F2A"/>
    <w:rsid w:val="00520BF7"/>
    <w:rsid w:val="00521896"/>
    <w:rsid w:val="00536CCC"/>
    <w:rsid w:val="005421FC"/>
    <w:rsid w:val="0055680C"/>
    <w:rsid w:val="005710A6"/>
    <w:rsid w:val="005931A8"/>
    <w:rsid w:val="005B3A7F"/>
    <w:rsid w:val="005C084A"/>
    <w:rsid w:val="005C3B32"/>
    <w:rsid w:val="005C747C"/>
    <w:rsid w:val="005E26F7"/>
    <w:rsid w:val="005E30FC"/>
    <w:rsid w:val="00601384"/>
    <w:rsid w:val="006170DC"/>
    <w:rsid w:val="0063280F"/>
    <w:rsid w:val="006404B9"/>
    <w:rsid w:val="006647F8"/>
    <w:rsid w:val="00665042"/>
    <w:rsid w:val="00665D56"/>
    <w:rsid w:val="006B2A17"/>
    <w:rsid w:val="006B6ADA"/>
    <w:rsid w:val="006E01BD"/>
    <w:rsid w:val="006E47BA"/>
    <w:rsid w:val="006F7427"/>
    <w:rsid w:val="007014C7"/>
    <w:rsid w:val="0070752D"/>
    <w:rsid w:val="0071662C"/>
    <w:rsid w:val="00744DDA"/>
    <w:rsid w:val="00745200"/>
    <w:rsid w:val="007743EC"/>
    <w:rsid w:val="00784890"/>
    <w:rsid w:val="007B579A"/>
    <w:rsid w:val="007D11DF"/>
    <w:rsid w:val="007D3BC1"/>
    <w:rsid w:val="007E119C"/>
    <w:rsid w:val="007E6FE9"/>
    <w:rsid w:val="007F3BA6"/>
    <w:rsid w:val="0080104F"/>
    <w:rsid w:val="00815822"/>
    <w:rsid w:val="008277E2"/>
    <w:rsid w:val="00860924"/>
    <w:rsid w:val="0086350C"/>
    <w:rsid w:val="00873A25"/>
    <w:rsid w:val="00881165"/>
    <w:rsid w:val="00884692"/>
    <w:rsid w:val="008A4C26"/>
    <w:rsid w:val="008D3030"/>
    <w:rsid w:val="008D74B9"/>
    <w:rsid w:val="008F0A89"/>
    <w:rsid w:val="00933A46"/>
    <w:rsid w:val="009656CE"/>
    <w:rsid w:val="00974867"/>
    <w:rsid w:val="00987DAC"/>
    <w:rsid w:val="009905EE"/>
    <w:rsid w:val="009A2E87"/>
    <w:rsid w:val="009B43DC"/>
    <w:rsid w:val="009C226C"/>
    <w:rsid w:val="009E40C5"/>
    <w:rsid w:val="00A02160"/>
    <w:rsid w:val="00A06AB7"/>
    <w:rsid w:val="00A42FAC"/>
    <w:rsid w:val="00A52752"/>
    <w:rsid w:val="00A6161C"/>
    <w:rsid w:val="00A7536E"/>
    <w:rsid w:val="00AA2E21"/>
    <w:rsid w:val="00AE52B9"/>
    <w:rsid w:val="00B02AAC"/>
    <w:rsid w:val="00B15A4C"/>
    <w:rsid w:val="00B22FB1"/>
    <w:rsid w:val="00B305A6"/>
    <w:rsid w:val="00B4341C"/>
    <w:rsid w:val="00B612E3"/>
    <w:rsid w:val="00BA095B"/>
    <w:rsid w:val="00BA34DD"/>
    <w:rsid w:val="00BB5354"/>
    <w:rsid w:val="00BB77D3"/>
    <w:rsid w:val="00BC71E7"/>
    <w:rsid w:val="00BF33D7"/>
    <w:rsid w:val="00C2737F"/>
    <w:rsid w:val="00C37930"/>
    <w:rsid w:val="00C954BA"/>
    <w:rsid w:val="00CA481F"/>
    <w:rsid w:val="00CC6C3A"/>
    <w:rsid w:val="00CF1581"/>
    <w:rsid w:val="00CF75B6"/>
    <w:rsid w:val="00CF7CD4"/>
    <w:rsid w:val="00D10537"/>
    <w:rsid w:val="00D1598D"/>
    <w:rsid w:val="00D15C7D"/>
    <w:rsid w:val="00D257A1"/>
    <w:rsid w:val="00D4777B"/>
    <w:rsid w:val="00D52A0C"/>
    <w:rsid w:val="00D879F9"/>
    <w:rsid w:val="00E15583"/>
    <w:rsid w:val="00E22D3F"/>
    <w:rsid w:val="00E3411C"/>
    <w:rsid w:val="00E42824"/>
    <w:rsid w:val="00E543C6"/>
    <w:rsid w:val="00E54476"/>
    <w:rsid w:val="00E8769D"/>
    <w:rsid w:val="00ED3956"/>
    <w:rsid w:val="00EF145C"/>
    <w:rsid w:val="00EF63BF"/>
    <w:rsid w:val="00F03B29"/>
    <w:rsid w:val="00F078C3"/>
    <w:rsid w:val="00F15B08"/>
    <w:rsid w:val="00F20604"/>
    <w:rsid w:val="00F25DF8"/>
    <w:rsid w:val="00F35399"/>
    <w:rsid w:val="00F473E8"/>
    <w:rsid w:val="00F63449"/>
    <w:rsid w:val="00F65FA9"/>
    <w:rsid w:val="00F668E5"/>
    <w:rsid w:val="00F73257"/>
    <w:rsid w:val="00F8601E"/>
    <w:rsid w:val="00F86497"/>
    <w:rsid w:val="00FA0C56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DDA"/>
  </w:style>
  <w:style w:type="paragraph" w:styleId="1">
    <w:name w:val="heading 1"/>
    <w:basedOn w:val="a"/>
    <w:next w:val="a"/>
    <w:link w:val="10"/>
    <w:qFormat/>
    <w:rsid w:val="00B15A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4C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C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15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151894"/>
    <w:pPr>
      <w:ind w:left="720"/>
      <w:contextualSpacing/>
    </w:pPr>
  </w:style>
  <w:style w:type="paragraph" w:styleId="a6">
    <w:name w:val="Normal (Web)"/>
    <w:basedOn w:val="a"/>
    <w:uiPriority w:val="99"/>
    <w:rsid w:val="00B15A4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15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B15A4C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ConsPlusNonformat">
    <w:name w:val="ConsPlusNonformat"/>
    <w:rsid w:val="005421F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95BE-8A78-43E9-BB6B-208E227D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1-н</vt:lpstr>
    </vt:vector>
  </TitlesOfParts>
  <Company>Мартыновский ДИПИ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1-н</dc:title>
  <dc:creator>Лена</dc:creator>
  <cp:lastModifiedBy>1</cp:lastModifiedBy>
  <cp:revision>4</cp:revision>
  <cp:lastPrinted>2019-09-20T11:30:00Z</cp:lastPrinted>
  <dcterms:created xsi:type="dcterms:W3CDTF">2019-09-27T12:38:00Z</dcterms:created>
  <dcterms:modified xsi:type="dcterms:W3CDTF">2019-09-27T12:39:00Z</dcterms:modified>
</cp:coreProperties>
</file>